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8525" w14:textId="77777777"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14:paraId="442D9D54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F984E5" w14:textId="683353C0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……. 20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…</w:t>
      </w:r>
      <w:proofErr w:type="gramStart"/>
      <w:r w:rsidRPr="001959C1">
        <w:rPr>
          <w:rFonts w:ascii="Tahoma" w:hAnsi="Tahoma" w:cs="Tahoma"/>
          <w:sz w:val="24"/>
          <w:szCs w:val="24"/>
        </w:rPr>
        <w:t>…….</w:t>
      </w:r>
      <w:proofErr w:type="gramEnd"/>
      <w:r w:rsidRPr="001959C1">
        <w:rPr>
          <w:rFonts w:ascii="Tahoma" w:hAnsi="Tahoma" w:cs="Tahoma"/>
          <w:sz w:val="24"/>
          <w:szCs w:val="24"/>
        </w:rPr>
        <w:t xml:space="preserve">.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14:paraId="136C15D1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8DB77C" w14:textId="77777777"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14:paraId="3BC4F19B" w14:textId="77777777"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D758DD2" w14:textId="77777777"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1CE61D7" w14:textId="77777777"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Polskim Związkiem Działkowców – Rodzinnym Ogrodem Działkowym ………… w …………………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</w:t>
      </w:r>
      <w:proofErr w:type="gramStart"/>
      <w:r w:rsidR="009A14CB" w:rsidRPr="001959C1">
        <w:rPr>
          <w:rFonts w:ascii="Tahoma" w:hAnsi="Tahoma" w:cs="Tahoma"/>
          <w:caps w:val="0"/>
          <w:sz w:val="24"/>
          <w:szCs w:val="24"/>
        </w:rPr>
        <w:t>…….</w:t>
      </w:r>
      <w:proofErr w:type="gramEnd"/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158C69EC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</w:p>
    <w:p w14:paraId="46C83D1A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14:paraId="0ADCFB65" w14:textId="77777777"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73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14:paraId="5AA50936" w14:textId="77777777"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085F4D50" w14:textId="77777777"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14:paraId="4B25B0BB" w14:textId="77777777" w:rsidR="009A14CB" w:rsidRPr="001959C1" w:rsidRDefault="009A14CB" w:rsidP="009A14CB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</w:t>
      </w:r>
      <w:proofErr w:type="gramStart"/>
      <w:r w:rsidRPr="001959C1">
        <w:rPr>
          <w:rFonts w:ascii="Tahoma" w:hAnsi="Tahoma" w:cs="Tahoma"/>
          <w:b/>
          <w:caps w:val="0"/>
          <w:sz w:val="24"/>
          <w:szCs w:val="24"/>
        </w:rPr>
        <w:t>…….</w:t>
      </w:r>
      <w:proofErr w:type="gramEnd"/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przez …………………… </w:t>
      </w:r>
    </w:p>
    <w:p w14:paraId="7FF9D863" w14:textId="77777777"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2EEF41BB" w14:textId="77777777"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14:paraId="2BB96ED6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14:paraId="03DDE1A9" w14:textId="77777777"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proofErr w:type="gramStart"/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</w:t>
      </w:r>
      <w:proofErr w:type="gramEnd"/>
      <w:r w:rsidR="00BC3401" w:rsidRPr="001959C1">
        <w:rPr>
          <w:rFonts w:ascii="Tahoma" w:hAnsi="Tahoma" w:cs="Tahoma"/>
          <w:sz w:val="24"/>
          <w:szCs w:val="24"/>
        </w:rPr>
        <w:t>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14:paraId="7226C2AB" w14:textId="77777777"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Pr="001959C1">
        <w:rPr>
          <w:rFonts w:ascii="Tahoma" w:hAnsi="Tahoma" w:cs="Tahoma"/>
          <w:sz w:val="24"/>
          <w:szCs w:val="24"/>
        </w:rPr>
        <w:t xml:space="preserve">……………………… w ………………………,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14:paraId="540715C0" w14:textId="77777777"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77777777"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 o powierzchni ……m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14:paraId="30A84EA3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nie przysługuje mu prawo do innej </w:t>
      </w:r>
      <w:proofErr w:type="gramStart"/>
      <w:r w:rsidRPr="001959C1">
        <w:rPr>
          <w:rFonts w:ascii="Tahoma" w:hAnsi="Tahoma" w:cs="Tahoma"/>
          <w:sz w:val="24"/>
          <w:szCs w:val="24"/>
        </w:rPr>
        <w:t>działki,</w:t>
      </w:r>
      <w:proofErr w:type="gramEnd"/>
      <w:r w:rsidRPr="001959C1">
        <w:rPr>
          <w:rFonts w:ascii="Tahoma" w:hAnsi="Tahoma" w:cs="Tahoma"/>
          <w:sz w:val="24"/>
          <w:szCs w:val="24"/>
        </w:rPr>
        <w:t xml:space="preserve"> niż określona w ust. 1;</w:t>
      </w:r>
    </w:p>
    <w:p w14:paraId="43DD805B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14:paraId="77923F36" w14:textId="569B372D"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14:paraId="408FF2CD" w14:textId="77777777"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D6289CC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14:paraId="4721AC28" w14:textId="2301B622"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14:paraId="38C4BD0C" w14:textId="77777777"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D64D79" w14:textId="77777777"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14:paraId="1FF9E0AD" w14:textId="7CF560A7"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proofErr w:type="spellStart"/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>nasadzeń</w:t>
      </w:r>
      <w:proofErr w:type="spellEnd"/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14:paraId="38F84337" w14:textId="77777777"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02D068B" w14:textId="77777777"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14:paraId="6A60D716" w14:textId="77777777"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14:paraId="5238CB16" w14:textId="77777777"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3E714" w14:textId="77777777"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14:paraId="4754CD2C" w14:textId="77777777"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14:paraId="629781D7" w14:textId="77777777"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164" w14:textId="77777777"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14:paraId="0488F5AF" w14:textId="77777777"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14:paraId="1545F193" w14:textId="77777777"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14:paraId="461C7EF1" w14:textId="77777777"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14:paraId="4E3EC362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14:paraId="32A21EC7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Umowa może zostać rozwiązana w każdym </w:t>
      </w:r>
      <w:proofErr w:type="gramStart"/>
      <w:r w:rsidRPr="001959C1">
        <w:rPr>
          <w:rFonts w:ascii="Tahoma" w:hAnsi="Tahoma" w:cs="Tahoma"/>
          <w:sz w:val="24"/>
          <w:szCs w:val="24"/>
        </w:rPr>
        <w:t>czasie  za</w:t>
      </w:r>
      <w:proofErr w:type="gramEnd"/>
      <w:r w:rsidRPr="001959C1">
        <w:rPr>
          <w:rFonts w:ascii="Tahoma" w:hAnsi="Tahoma" w:cs="Tahoma"/>
          <w:sz w:val="24"/>
          <w:szCs w:val="24"/>
        </w:rPr>
        <w:t xml:space="preserve"> porozumieniem stron.</w:t>
      </w:r>
    </w:p>
    <w:p w14:paraId="4C6D9C7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8102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01489" w14:textId="77777777"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14:paraId="3190B558" w14:textId="77777777"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14:paraId="1789C830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14:paraId="1BD19D66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14:paraId="5A9394EA" w14:textId="77777777"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C4C10D" w14:textId="77777777"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92F0D15" w14:textId="77777777"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158DC2" w14:textId="77777777"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14:paraId="7EEC2EFA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45D3356A" w14:textId="77777777"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52B50271" w14:textId="77777777"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52B8837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14:paraId="72154D5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14:paraId="3644042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3176" w14:textId="77777777" w:rsidR="000401F0" w:rsidRDefault="000401F0" w:rsidP="00BD4164">
      <w:pPr>
        <w:spacing w:after="0" w:line="240" w:lineRule="auto"/>
      </w:pPr>
      <w:r>
        <w:separator/>
      </w:r>
    </w:p>
  </w:endnote>
  <w:endnote w:type="continuationSeparator" w:id="0">
    <w:p w14:paraId="5B5DD587" w14:textId="77777777" w:rsidR="000401F0" w:rsidRDefault="000401F0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4423"/>
      <w:docPartObj>
        <w:docPartGallery w:val="Page Numbers (Bottom of Page)"/>
        <w:docPartUnique/>
      </w:docPartObj>
    </w:sdtPr>
    <w:sdtEndPr/>
    <w:sdtContent>
      <w:p w14:paraId="197B7338" w14:textId="77777777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A209" w14:textId="77777777" w:rsidR="000401F0" w:rsidRDefault="000401F0" w:rsidP="00BD4164">
      <w:pPr>
        <w:spacing w:after="0" w:line="240" w:lineRule="auto"/>
      </w:pPr>
      <w:r>
        <w:separator/>
      </w:r>
    </w:p>
  </w:footnote>
  <w:footnote w:type="continuationSeparator" w:id="0">
    <w:p w14:paraId="5AA15B7A" w14:textId="77777777" w:rsidR="000401F0" w:rsidRDefault="000401F0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01"/>
    <w:rsid w:val="000401F0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3C4E7A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Zbigniew Fijalek</cp:lastModifiedBy>
  <cp:revision>2</cp:revision>
  <cp:lastPrinted>2014-01-10T12:07:00Z</cp:lastPrinted>
  <dcterms:created xsi:type="dcterms:W3CDTF">2021-04-13T07:52:00Z</dcterms:created>
  <dcterms:modified xsi:type="dcterms:W3CDTF">2021-04-13T07:52:00Z</dcterms:modified>
</cp:coreProperties>
</file>